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DC" w:rsidRDefault="005F5804" w:rsidP="003F2FDC">
      <w:pPr>
        <w:pStyle w:val="1"/>
        <w:spacing w:before="0" w:after="0" w:line="276" w:lineRule="auto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>
        <w:rPr>
          <w:rFonts w:asciiTheme="majorHAnsi" w:hAnsiTheme="majorHAnsi"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456565</wp:posOffset>
            </wp:positionV>
            <wp:extent cx="1671955" cy="1228725"/>
            <wp:effectExtent l="19050" t="0" r="4445" b="0"/>
            <wp:wrapTight wrapText="bothSides">
              <wp:wrapPolygon edited="0">
                <wp:start x="3692" y="670"/>
                <wp:lineTo x="738" y="2679"/>
                <wp:lineTo x="-246" y="4019"/>
                <wp:lineTo x="-246" y="14735"/>
                <wp:lineTo x="2215" y="16744"/>
                <wp:lineTo x="6891" y="16744"/>
                <wp:lineTo x="6891" y="17079"/>
                <wp:lineTo x="10583" y="21433"/>
                <wp:lineTo x="10829" y="21433"/>
                <wp:lineTo x="13290" y="21433"/>
                <wp:lineTo x="13536" y="21433"/>
                <wp:lineTo x="18458" y="17079"/>
                <wp:lineTo x="18458" y="16744"/>
                <wp:lineTo x="21657" y="16074"/>
                <wp:lineTo x="21657" y="12391"/>
                <wp:lineTo x="16243" y="11386"/>
                <wp:lineTo x="16981" y="9377"/>
                <wp:lineTo x="16489" y="7702"/>
                <wp:lineTo x="14766" y="5023"/>
                <wp:lineTo x="11567" y="3014"/>
                <wp:lineTo x="5414" y="670"/>
                <wp:lineTo x="3692" y="670"/>
              </wp:wrapPolygon>
            </wp:wrapTight>
            <wp:docPr id="4" name="Рисунок 0" descr="31.-The-miniature-book-by-Anatoly-Konenko-A-Hero-of-Our-Time-a-novel-by-Mikhail-Lermontov-written-in-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-The-miniature-book-by-Anatoly-Konenko-A-Hero-of-Our-Time-a-novel-by-Mikhail-Lermontov-written-in-1839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106">
        <w:rPr>
          <w:rFonts w:asciiTheme="majorHAnsi" w:hAnsiTheme="majorHAnsi"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-123825</wp:posOffset>
            </wp:positionV>
            <wp:extent cx="1362075" cy="1466850"/>
            <wp:effectExtent l="0" t="0" r="9525" b="0"/>
            <wp:wrapTight wrapText="bothSides">
              <wp:wrapPolygon edited="0">
                <wp:start x="14501" y="0"/>
                <wp:lineTo x="6344" y="1122"/>
                <wp:lineTo x="3021" y="2525"/>
                <wp:lineTo x="2719" y="8977"/>
                <wp:lineTo x="604" y="13465"/>
                <wp:lineTo x="0" y="14026"/>
                <wp:lineTo x="302" y="15148"/>
                <wp:lineTo x="6948" y="21319"/>
                <wp:lineTo x="7552" y="21319"/>
                <wp:lineTo x="9667" y="21319"/>
                <wp:lineTo x="13897" y="21319"/>
                <wp:lineTo x="20241" y="19356"/>
                <wp:lineTo x="19938" y="17953"/>
                <wp:lineTo x="21751" y="15709"/>
                <wp:lineTo x="21751" y="14306"/>
                <wp:lineTo x="20845" y="13465"/>
                <wp:lineTo x="13897" y="8977"/>
                <wp:lineTo x="15105" y="4488"/>
                <wp:lineTo x="16313" y="281"/>
                <wp:lineTo x="16313" y="0"/>
                <wp:lineTo x="14501" y="0"/>
              </wp:wrapPolygon>
            </wp:wrapTight>
            <wp:docPr id="2" name="Рисунок 1" descr="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C0F">
        <w:rPr>
          <w:rFonts w:asciiTheme="majorHAnsi" w:hAnsiTheme="majorHAnsi"/>
          <w:color w:val="984806" w:themeColor="accent6" w:themeShade="80"/>
          <w:sz w:val="28"/>
          <w:szCs w:val="28"/>
        </w:rPr>
        <w:t>15 октября 2014 г. в</w:t>
      </w:r>
      <w:r w:rsidR="002E4106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1</w:t>
      </w:r>
      <w:r w:rsidR="001E4C0F">
        <w:rPr>
          <w:rFonts w:asciiTheme="majorHAnsi" w:hAnsiTheme="majorHAnsi"/>
          <w:color w:val="984806" w:themeColor="accent6" w:themeShade="80"/>
          <w:sz w:val="28"/>
          <w:szCs w:val="28"/>
        </w:rPr>
        <w:t>2</w:t>
      </w:r>
      <w:r w:rsidR="002E4106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.00 часов в ресурсном центре нашей школы пройдёт конкурс </w:t>
      </w:r>
      <w:r w:rsidR="00B664E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чтецов « </w:t>
      </w:r>
      <w:r w:rsidR="003F2FDC">
        <w:rPr>
          <w:rFonts w:asciiTheme="majorHAnsi" w:hAnsiTheme="majorHAnsi"/>
          <w:color w:val="984806" w:themeColor="accent6" w:themeShade="80"/>
          <w:sz w:val="28"/>
          <w:szCs w:val="28"/>
        </w:rPr>
        <w:t>Поэзия тревожной мысли»,</w:t>
      </w:r>
      <w:r w:rsidR="00B664E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                     </w:t>
      </w:r>
      <w:r w:rsidR="002E4106">
        <w:rPr>
          <w:rFonts w:asciiTheme="majorHAnsi" w:hAnsiTheme="majorHAnsi"/>
          <w:color w:val="984806" w:themeColor="accent6" w:themeShade="80"/>
          <w:sz w:val="28"/>
          <w:szCs w:val="28"/>
        </w:rPr>
        <w:t>посвящённый 200-летию со дня рождения М.Ю.Лермонтова.</w:t>
      </w:r>
    </w:p>
    <w:p w:rsidR="00AE44DC" w:rsidRDefault="00AE44DC" w:rsidP="003F2FDC">
      <w:pPr>
        <w:pStyle w:val="1"/>
        <w:spacing w:before="0" w:after="0" w:line="276" w:lineRule="auto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F9715D" w:rsidRPr="001E4C0F" w:rsidRDefault="001874D3" w:rsidP="001E4C0F">
      <w:pPr>
        <w:pStyle w:val="1"/>
        <w:spacing w:before="0" w:after="0" w:line="276" w:lineRule="auto"/>
        <w:rPr>
          <w:rFonts w:asciiTheme="majorHAnsi" w:hAnsiTheme="majorHAnsi"/>
          <w:b w:val="0"/>
          <w:color w:val="984806" w:themeColor="accent6" w:themeShade="80"/>
          <w:sz w:val="28"/>
          <w:szCs w:val="28"/>
        </w:rPr>
      </w:pPr>
      <w:r w:rsidRPr="001874D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="00F9715D" w:rsidRPr="00F9715D">
        <w:rPr>
          <w:rFonts w:asciiTheme="majorHAnsi" w:hAnsiTheme="majorHAnsi"/>
          <w:sz w:val="24"/>
          <w:szCs w:val="24"/>
        </w:rPr>
        <w:t>               </w:t>
      </w:r>
      <w:r w:rsidR="00B664EE" w:rsidRPr="001E4C0F">
        <w:rPr>
          <w:rFonts w:asciiTheme="majorHAnsi" w:hAnsiTheme="majorHAnsi"/>
          <w:color w:val="984806" w:themeColor="accent6" w:themeShade="80"/>
          <w:sz w:val="28"/>
          <w:szCs w:val="28"/>
        </w:rPr>
        <w:t>ПОЛОЖЕНИЕ о конкурсе</w:t>
      </w:r>
      <w:r w:rsidR="005F5804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     </w:t>
      </w:r>
    </w:p>
    <w:p w:rsidR="00B664EE" w:rsidRDefault="00B664EE" w:rsidP="00B664EE">
      <w:pPr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B664EE">
        <w:rPr>
          <w:rFonts w:asciiTheme="majorHAnsi" w:hAnsiTheme="majorHAnsi"/>
          <w:bCs/>
          <w:color w:val="984806" w:themeColor="accent6" w:themeShade="80"/>
          <w:sz w:val="28"/>
          <w:szCs w:val="28"/>
        </w:rPr>
        <w:t>1. Общие положения</w:t>
      </w:r>
      <w:r w:rsidRPr="00B664EE">
        <w:rPr>
          <w:rFonts w:asciiTheme="majorHAnsi" w:hAnsiTheme="majorHAnsi"/>
          <w:color w:val="984806" w:themeColor="accent6" w:themeShade="80"/>
          <w:sz w:val="28"/>
          <w:szCs w:val="28"/>
        </w:rPr>
        <w:br/>
        <w:t>1.1. Конкурс проводится в рамках празднования 200-лети</w:t>
      </w:r>
      <w:r>
        <w:rPr>
          <w:rFonts w:asciiTheme="majorHAnsi" w:hAnsiTheme="majorHAnsi"/>
          <w:color w:val="984806" w:themeColor="accent6" w:themeShade="80"/>
          <w:sz w:val="28"/>
          <w:szCs w:val="28"/>
        </w:rPr>
        <w:t>я</w:t>
      </w:r>
      <w:r w:rsidRPr="00B664E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>
        <w:rPr>
          <w:rFonts w:asciiTheme="majorHAnsi" w:hAnsiTheme="majorHAnsi"/>
          <w:color w:val="984806" w:themeColor="accent6" w:themeShade="80"/>
          <w:sz w:val="28"/>
          <w:szCs w:val="28"/>
        </w:rPr>
        <w:t>со дня рождения М.Ю.Лермонтова</w:t>
      </w:r>
      <w:r w:rsidRPr="00B664E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, направлен на популяризацию литературного наследия </w:t>
      </w:r>
      <w:r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М.Ю.Лермонтова  </w:t>
      </w:r>
      <w:r w:rsidRPr="00B664EE">
        <w:rPr>
          <w:rFonts w:asciiTheme="majorHAnsi" w:hAnsiTheme="majorHAnsi"/>
          <w:color w:val="984806" w:themeColor="accent6" w:themeShade="80"/>
          <w:sz w:val="28"/>
          <w:szCs w:val="28"/>
        </w:rPr>
        <w:t>и про</w:t>
      </w:r>
      <w:r>
        <w:rPr>
          <w:rFonts w:asciiTheme="majorHAnsi" w:hAnsiTheme="majorHAnsi"/>
          <w:color w:val="984806" w:themeColor="accent6" w:themeShade="80"/>
          <w:sz w:val="28"/>
          <w:szCs w:val="28"/>
        </w:rPr>
        <w:t>паганды</w:t>
      </w:r>
      <w:r w:rsidRPr="00B664E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B664EE">
        <w:rPr>
          <w:rFonts w:asciiTheme="majorHAnsi" w:hAnsiTheme="majorHAnsi"/>
          <w:color w:val="984806" w:themeColor="accent6" w:themeShade="80"/>
          <w:sz w:val="28"/>
          <w:szCs w:val="28"/>
        </w:rPr>
        <w:t>чтения, значимости общечеловеческих ценностей.</w:t>
      </w:r>
      <w:r w:rsidRPr="00B664EE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1.2. Организатор </w:t>
      </w:r>
      <w:r w:rsidR="00AF0D20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B664E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конкурса: </w:t>
      </w:r>
      <w:r>
        <w:rPr>
          <w:rFonts w:asciiTheme="majorHAnsi" w:hAnsiTheme="majorHAnsi"/>
          <w:color w:val="984806" w:themeColor="accent6" w:themeShade="80"/>
          <w:sz w:val="28"/>
          <w:szCs w:val="28"/>
        </w:rPr>
        <w:t>МОУ СОШ № 66</w:t>
      </w:r>
    </w:p>
    <w:p w:rsidR="00B664EE" w:rsidRPr="00B664EE" w:rsidRDefault="00B664EE" w:rsidP="00B664EE">
      <w:pPr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B664E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1.3. Срок проведения: </w:t>
      </w:r>
      <w:r>
        <w:rPr>
          <w:rFonts w:asciiTheme="majorHAnsi" w:hAnsiTheme="majorHAnsi"/>
          <w:color w:val="984806" w:themeColor="accent6" w:themeShade="80"/>
          <w:sz w:val="28"/>
          <w:szCs w:val="28"/>
        </w:rPr>
        <w:t>15 октября</w:t>
      </w:r>
      <w:r w:rsidRPr="00B664E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201</w:t>
      </w:r>
      <w:r>
        <w:rPr>
          <w:rFonts w:asciiTheme="majorHAnsi" w:hAnsiTheme="majorHAnsi"/>
          <w:color w:val="984806" w:themeColor="accent6" w:themeShade="80"/>
          <w:sz w:val="28"/>
          <w:szCs w:val="28"/>
        </w:rPr>
        <w:t>4</w:t>
      </w:r>
      <w:r w:rsidRPr="00B664E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г. </w:t>
      </w:r>
    </w:p>
    <w:p w:rsidR="00B664EE" w:rsidRPr="00B664EE" w:rsidRDefault="00B664EE" w:rsidP="00B664EE">
      <w:pPr>
        <w:rPr>
          <w:rFonts w:asciiTheme="majorHAnsi" w:hAnsiTheme="majorHAnsi"/>
          <w:b/>
          <w:sz w:val="28"/>
          <w:szCs w:val="28"/>
        </w:rPr>
      </w:pPr>
      <w:r w:rsidRPr="00B664EE">
        <w:rPr>
          <w:rFonts w:asciiTheme="majorHAnsi" w:hAnsiTheme="majorHAnsi"/>
          <w:bCs/>
          <w:color w:val="984806" w:themeColor="accent6" w:themeShade="80"/>
          <w:sz w:val="28"/>
          <w:szCs w:val="28"/>
        </w:rPr>
        <w:t>2. Цель конкурса</w:t>
      </w:r>
      <w:r w:rsidRPr="00B664E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– популяризация творчества </w:t>
      </w:r>
      <w:r>
        <w:rPr>
          <w:rFonts w:asciiTheme="majorHAnsi" w:hAnsiTheme="majorHAnsi"/>
          <w:color w:val="984806" w:themeColor="accent6" w:themeShade="80"/>
          <w:sz w:val="28"/>
          <w:szCs w:val="28"/>
        </w:rPr>
        <w:t>М.Ю.Лермонтова</w:t>
      </w:r>
      <w:r w:rsidRPr="00B664EE">
        <w:rPr>
          <w:rFonts w:asciiTheme="majorHAnsi" w:hAnsiTheme="majorHAnsi"/>
          <w:color w:val="984806" w:themeColor="accent6" w:themeShade="80"/>
          <w:sz w:val="28"/>
          <w:szCs w:val="28"/>
        </w:rPr>
        <w:t>, содействие раскрытию творческого потенциала</w:t>
      </w:r>
      <w:r w:rsidR="00F505DE" w:rsidRPr="00F505DE">
        <w:rPr>
          <w:rFonts w:asciiTheme="majorHAnsi" w:hAnsiTheme="majorHAnsi"/>
          <w:b/>
          <w:sz w:val="24"/>
          <w:szCs w:val="24"/>
        </w:rPr>
        <w:t xml:space="preserve"> </w:t>
      </w:r>
      <w:r w:rsidR="00F505DE" w:rsidRPr="00F505DE">
        <w:rPr>
          <w:rFonts w:asciiTheme="majorHAnsi" w:hAnsiTheme="majorHAnsi"/>
          <w:color w:val="984806" w:themeColor="accent6" w:themeShade="80"/>
          <w:sz w:val="28"/>
          <w:szCs w:val="28"/>
        </w:rPr>
        <w:t>талантливых исполнителей, владеющих жанром художественного слова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>,</w:t>
      </w:r>
      <w:r w:rsidRPr="00B664E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привлечение интереса к отечественной истории и литературе</w:t>
      </w:r>
      <w:r w:rsidRPr="00B664EE">
        <w:rPr>
          <w:rFonts w:asciiTheme="majorHAnsi" w:hAnsiTheme="majorHAnsi"/>
          <w:b/>
          <w:sz w:val="28"/>
          <w:szCs w:val="28"/>
        </w:rPr>
        <w:t xml:space="preserve">. </w:t>
      </w:r>
    </w:p>
    <w:p w:rsidR="00B664EE" w:rsidRPr="00F505DE" w:rsidRDefault="00B664EE" w:rsidP="00B664EE">
      <w:pPr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F505DE">
        <w:rPr>
          <w:rFonts w:asciiTheme="majorHAnsi" w:hAnsiTheme="majorHAnsi"/>
          <w:bCs/>
          <w:color w:val="984806" w:themeColor="accent6" w:themeShade="80"/>
          <w:sz w:val="28"/>
          <w:szCs w:val="28"/>
        </w:rPr>
        <w:t>3. Организация и проведение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br/>
        <w:t>3.1. Оргкомитет конкурса обеспечивает подготовку, проведение и подведение итогов конкурса, мероприятий по распространению информации о конкурсе.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br/>
        <w:t>3.2. Конкурсные выступления оценивает жюри.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3.3. I этап конкурса - отборочный - проходит с </w:t>
      </w:r>
      <w:r w:rsidR="00F505DE">
        <w:rPr>
          <w:rFonts w:asciiTheme="majorHAnsi" w:hAnsiTheme="majorHAnsi"/>
          <w:color w:val="984806" w:themeColor="accent6" w:themeShade="80"/>
          <w:sz w:val="28"/>
          <w:szCs w:val="28"/>
        </w:rPr>
        <w:t>1 октября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по 1</w:t>
      </w:r>
      <w:r w:rsidR="00F505DE">
        <w:rPr>
          <w:rFonts w:asciiTheme="majorHAnsi" w:hAnsiTheme="majorHAnsi"/>
          <w:color w:val="984806" w:themeColor="accent6" w:themeShade="80"/>
          <w:sz w:val="28"/>
          <w:szCs w:val="28"/>
        </w:rPr>
        <w:t>0 октября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201</w:t>
      </w:r>
      <w:r w:rsidR="00F505DE">
        <w:rPr>
          <w:rFonts w:asciiTheme="majorHAnsi" w:hAnsiTheme="majorHAnsi"/>
          <w:color w:val="984806" w:themeColor="accent6" w:themeShade="80"/>
          <w:sz w:val="28"/>
          <w:szCs w:val="28"/>
        </w:rPr>
        <w:t>4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г. в</w:t>
      </w:r>
      <w:r w:rsidR="00F505DE">
        <w:rPr>
          <w:rFonts w:asciiTheme="majorHAnsi" w:hAnsiTheme="majorHAnsi"/>
          <w:color w:val="984806" w:themeColor="accent6" w:themeShade="80"/>
          <w:sz w:val="28"/>
          <w:szCs w:val="28"/>
        </w:rPr>
        <w:t>о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F505DE">
        <w:rPr>
          <w:rFonts w:asciiTheme="majorHAnsi" w:hAnsiTheme="majorHAnsi"/>
          <w:color w:val="984806" w:themeColor="accent6" w:themeShade="80"/>
          <w:sz w:val="28"/>
          <w:szCs w:val="28"/>
        </w:rPr>
        <w:t>всех классах школы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. </w:t>
      </w:r>
      <w:r w:rsidR="00F505DE">
        <w:rPr>
          <w:rFonts w:asciiTheme="majorHAnsi" w:hAnsiTheme="majorHAnsi"/>
          <w:color w:val="984806" w:themeColor="accent6" w:themeShade="80"/>
          <w:sz w:val="28"/>
          <w:szCs w:val="28"/>
        </w:rPr>
        <w:t>Классные руководители с учителями литературы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определя</w:t>
      </w:r>
      <w:r w:rsidR="00F505DE">
        <w:rPr>
          <w:rFonts w:asciiTheme="majorHAnsi" w:hAnsiTheme="majorHAnsi"/>
          <w:color w:val="984806" w:themeColor="accent6" w:themeShade="80"/>
          <w:sz w:val="28"/>
          <w:szCs w:val="28"/>
        </w:rPr>
        <w:t>ю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т по </w:t>
      </w:r>
      <w:r w:rsidR="00F505DE">
        <w:rPr>
          <w:rFonts w:asciiTheme="majorHAnsi" w:hAnsiTheme="majorHAnsi"/>
          <w:color w:val="984806" w:themeColor="accent6" w:themeShade="80"/>
          <w:sz w:val="28"/>
          <w:szCs w:val="28"/>
        </w:rPr>
        <w:t>три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лучш</w:t>
      </w:r>
      <w:r w:rsidR="00F505DE">
        <w:rPr>
          <w:rFonts w:asciiTheme="majorHAnsi" w:hAnsiTheme="majorHAnsi"/>
          <w:color w:val="984806" w:themeColor="accent6" w:themeShade="80"/>
          <w:sz w:val="28"/>
          <w:szCs w:val="28"/>
        </w:rPr>
        <w:t>их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чтец</w:t>
      </w:r>
      <w:r w:rsidR="00F505DE">
        <w:rPr>
          <w:rFonts w:asciiTheme="majorHAnsi" w:hAnsiTheme="majorHAnsi"/>
          <w:color w:val="984806" w:themeColor="accent6" w:themeShade="80"/>
          <w:sz w:val="28"/>
          <w:szCs w:val="28"/>
        </w:rPr>
        <w:t>а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из каждо</w:t>
      </w:r>
      <w:r w:rsidR="00F505DE">
        <w:rPr>
          <w:rFonts w:asciiTheme="majorHAnsi" w:hAnsiTheme="majorHAnsi"/>
          <w:color w:val="984806" w:themeColor="accent6" w:themeShade="80"/>
          <w:sz w:val="28"/>
          <w:szCs w:val="28"/>
        </w:rPr>
        <w:t>го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F505DE">
        <w:rPr>
          <w:rFonts w:asciiTheme="majorHAnsi" w:hAnsiTheme="majorHAnsi"/>
          <w:color w:val="984806" w:themeColor="accent6" w:themeShade="80"/>
          <w:sz w:val="28"/>
          <w:szCs w:val="28"/>
        </w:rPr>
        <w:t>класса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>.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3.4. </w:t>
      </w:r>
      <w:r w:rsidR="00AF0D20">
        <w:rPr>
          <w:rFonts w:asciiTheme="majorHAnsi" w:hAnsiTheme="majorHAnsi"/>
          <w:color w:val="984806" w:themeColor="accent6" w:themeShade="80"/>
          <w:sz w:val="28"/>
          <w:szCs w:val="28"/>
        </w:rPr>
        <w:t>10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AF0D20">
        <w:rPr>
          <w:rFonts w:asciiTheme="majorHAnsi" w:hAnsiTheme="majorHAnsi"/>
          <w:color w:val="984806" w:themeColor="accent6" w:themeShade="80"/>
          <w:sz w:val="28"/>
          <w:szCs w:val="28"/>
        </w:rPr>
        <w:t>октября</w:t>
      </w:r>
      <w:r w:rsidR="00AF0D20"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201</w:t>
      </w:r>
      <w:r w:rsidR="00AF0D20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4 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г. </w:t>
      </w:r>
      <w:r w:rsidR="00AF0D20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классные руководители 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заполняют заявки на участие не более </w:t>
      </w:r>
      <w:r w:rsidR="00AF0D20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трех 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лучших чтецов от </w:t>
      </w:r>
      <w:r w:rsidR="00AF0D20">
        <w:rPr>
          <w:rFonts w:asciiTheme="majorHAnsi" w:hAnsiTheme="majorHAnsi"/>
          <w:color w:val="984806" w:themeColor="accent6" w:themeShade="80"/>
          <w:sz w:val="28"/>
          <w:szCs w:val="28"/>
        </w:rPr>
        <w:t>класса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и подают в </w:t>
      </w:r>
      <w:r w:rsidR="00AF0D20">
        <w:rPr>
          <w:rFonts w:asciiTheme="majorHAnsi" w:hAnsiTheme="majorHAnsi"/>
          <w:color w:val="984806" w:themeColor="accent6" w:themeShade="80"/>
          <w:sz w:val="28"/>
          <w:szCs w:val="28"/>
        </w:rPr>
        <w:t>ресурсный центр школы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. Форму заявки см. в Приложении № </w:t>
      </w:r>
      <w:r w:rsidR="002E2472">
        <w:rPr>
          <w:rFonts w:asciiTheme="majorHAnsi" w:hAnsiTheme="majorHAnsi"/>
          <w:color w:val="984806" w:themeColor="accent6" w:themeShade="80"/>
          <w:sz w:val="28"/>
          <w:szCs w:val="28"/>
        </w:rPr>
        <w:t>2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>.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3.5. II этап конкурса - прослушивание - проходит </w:t>
      </w:r>
      <w:r w:rsidR="00AF0D20">
        <w:rPr>
          <w:rFonts w:asciiTheme="majorHAnsi" w:hAnsiTheme="majorHAnsi"/>
          <w:color w:val="984806" w:themeColor="accent6" w:themeShade="80"/>
          <w:sz w:val="28"/>
          <w:szCs w:val="28"/>
        </w:rPr>
        <w:t>15 октября 2014 г</w:t>
      </w:r>
      <w:r w:rsidRPr="00F505DE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. </w:t>
      </w:r>
    </w:p>
    <w:p w:rsidR="00AF0D20" w:rsidRPr="00AF0D20" w:rsidRDefault="00B664EE" w:rsidP="00AF0D2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AF0D20">
        <w:rPr>
          <w:rFonts w:asciiTheme="majorHAnsi" w:hAnsiTheme="majorHAnsi"/>
          <w:bCs/>
          <w:color w:val="984806" w:themeColor="accent6" w:themeShade="80"/>
          <w:sz w:val="28"/>
          <w:szCs w:val="28"/>
        </w:rPr>
        <w:t>4. Условия конкурса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>4.1. Возрастные категории участни</w:t>
      </w:r>
      <w:r w:rsidR="00AF0D20"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ков:</w:t>
      </w:r>
      <w:r w:rsidR="00AF0D20"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>- 7 – 9 лет;</w:t>
      </w:r>
    </w:p>
    <w:p w:rsidR="00AF0D20" w:rsidRPr="00AF0D20" w:rsidRDefault="00AF0D20" w:rsidP="00AF0D2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- 10 - 12 лет;</w:t>
      </w:r>
    </w:p>
    <w:p w:rsidR="00AF0D20" w:rsidRPr="00AF0D20" w:rsidRDefault="00AF0D20" w:rsidP="00AF0D2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- 13 – 14 лет;</w:t>
      </w:r>
    </w:p>
    <w:p w:rsidR="00B664EE" w:rsidRPr="00AF0D20" w:rsidRDefault="001D0618" w:rsidP="00AF0D20">
      <w:pPr>
        <w:spacing w:after="0"/>
        <w:rPr>
          <w:rFonts w:asciiTheme="majorHAnsi" w:hAnsiTheme="majorHAnsi"/>
          <w:color w:val="984806" w:themeColor="accent6" w:themeShade="80"/>
          <w:sz w:val="28"/>
          <w:szCs w:val="28"/>
        </w:rPr>
      </w:pPr>
      <w:r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- </w:t>
      </w:r>
      <w:bookmarkStart w:id="0" w:name="_GoBack"/>
      <w:bookmarkEnd w:id="0"/>
      <w:r w:rsidR="00AF0D20"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15-17 лет.</w:t>
      </w:r>
      <w:r w:rsidR="00B664EE"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>4.2. Продолжительность выступления - до 5 минут.</w:t>
      </w:r>
      <w:r w:rsidR="00B664EE"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="00B664EE" w:rsidRPr="00AF0D20">
        <w:rPr>
          <w:rFonts w:asciiTheme="majorHAnsi" w:hAnsiTheme="majorHAnsi"/>
          <w:color w:val="984806" w:themeColor="accent6" w:themeShade="80"/>
          <w:sz w:val="28"/>
          <w:szCs w:val="28"/>
        </w:rPr>
        <w:lastRenderedPageBreak/>
        <w:t>4.3. Коллективное прочтение стихов не предусмотрено.</w:t>
      </w:r>
      <w:r w:rsidR="00B664EE"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4.4. Для участия в конкурсе можно выбрать стихотворение </w:t>
      </w:r>
      <w:r w:rsidR="00AF0D20"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или отрыв</w:t>
      </w:r>
      <w:r w:rsidR="00AF0D20">
        <w:rPr>
          <w:rFonts w:asciiTheme="majorHAnsi" w:hAnsiTheme="majorHAnsi"/>
          <w:color w:val="984806" w:themeColor="accent6" w:themeShade="80"/>
          <w:sz w:val="28"/>
          <w:szCs w:val="28"/>
        </w:rPr>
        <w:t>ок</w:t>
      </w:r>
      <w:r w:rsidR="00AF0D20" w:rsidRPr="00AF0D20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из </w:t>
      </w:r>
      <w:r w:rsidR="00AF0D20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прозаического </w:t>
      </w:r>
      <w:r w:rsidR="00AF0D20"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произведения</w:t>
      </w:r>
      <w:r w:rsidR="00AF0D20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М.Ю.Лермонтова</w:t>
      </w:r>
      <w:r w:rsidR="00B664EE"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.</w:t>
      </w:r>
      <w:r w:rsidR="00B664EE"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>4.5. Стихотворения участников конкурса должны быть подобраны согласно следующим требованиям:</w:t>
      </w:r>
      <w:r w:rsidR="00B664EE"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>- соответствие теме конкурса;</w:t>
      </w:r>
      <w:r w:rsidR="00B664EE"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>- объем стихотворения или отрывка из произведения не менее 30 строк.  </w:t>
      </w:r>
    </w:p>
    <w:p w:rsidR="00B664EE" w:rsidRPr="00AF0D20" w:rsidRDefault="00B664EE" w:rsidP="00B664EE">
      <w:pPr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AF0D20">
        <w:rPr>
          <w:rFonts w:asciiTheme="majorHAnsi" w:hAnsiTheme="majorHAnsi"/>
          <w:bCs/>
          <w:color w:val="984806" w:themeColor="accent6" w:themeShade="80"/>
          <w:sz w:val="28"/>
          <w:szCs w:val="28"/>
        </w:rPr>
        <w:t>5. Система оценки выступлений участников конкурса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>5.1. 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>5.2. Критерии оценки: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>- соответствие теме и цели конкурса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>- знание текста наизусть</w:t>
      </w:r>
      <w:proofErr w:type="gramStart"/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.</w:t>
      </w:r>
      <w:proofErr w:type="gramEnd"/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- </w:t>
      </w:r>
      <w:proofErr w:type="gramStart"/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в</w:t>
      </w:r>
      <w:proofErr w:type="gramEnd"/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ыразительность и чёткость речи.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>- эмоционально-экспрессивная окрашенность выступления.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>- оригинальность исполнения.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>- актерское мастерство и искусство перевоплощения.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>- сценическая культура чтецов.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5.3. Победители по отдельным номинациям определяются простым большинством голосов членов жюри. </w:t>
      </w:r>
    </w:p>
    <w:p w:rsidR="002E2472" w:rsidRDefault="00B664EE" w:rsidP="00B664EE">
      <w:pPr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AF0D20">
        <w:rPr>
          <w:rFonts w:asciiTheme="majorHAnsi" w:hAnsiTheme="majorHAnsi"/>
          <w:bCs/>
          <w:color w:val="984806" w:themeColor="accent6" w:themeShade="80"/>
          <w:sz w:val="28"/>
          <w:szCs w:val="28"/>
        </w:rPr>
        <w:t>6. Подведение итогов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6.1. По итогам обсуждения жюри определяет три призовых места среди участников </w:t>
      </w:r>
      <w:r w:rsidR="002E2472">
        <w:rPr>
          <w:rFonts w:asciiTheme="majorHAnsi" w:hAnsiTheme="majorHAnsi"/>
          <w:color w:val="984806" w:themeColor="accent6" w:themeShade="80"/>
          <w:sz w:val="28"/>
          <w:szCs w:val="28"/>
        </w:rPr>
        <w:t>4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-х возрастных категорий, а также отмечает наиболее яркие и интересные выступления по ряду номинаций: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>- «Лучшее оригинальное выступление»;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>- «Самое проникновенное выступление»;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>- «За артистизм и лучший сценический образ».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6.2. </w:t>
      </w:r>
      <w:r w:rsidR="002E2472">
        <w:rPr>
          <w:rFonts w:asciiTheme="majorHAnsi" w:hAnsiTheme="majorHAnsi"/>
          <w:color w:val="984806" w:themeColor="accent6" w:themeShade="80"/>
          <w:sz w:val="28"/>
          <w:szCs w:val="28"/>
        </w:rPr>
        <w:t>О ц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еремони</w:t>
      </w:r>
      <w:r w:rsidR="002E2472">
        <w:rPr>
          <w:rFonts w:asciiTheme="majorHAnsi" w:hAnsiTheme="majorHAnsi"/>
          <w:color w:val="984806" w:themeColor="accent6" w:themeShade="80"/>
          <w:sz w:val="28"/>
          <w:szCs w:val="28"/>
        </w:rPr>
        <w:t>и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награждения победителей и номинантов конкурса </w:t>
      </w:r>
      <w:r w:rsidR="002E2472">
        <w:rPr>
          <w:rFonts w:asciiTheme="majorHAnsi" w:hAnsiTheme="majorHAnsi"/>
          <w:color w:val="984806" w:themeColor="accent6" w:themeShade="80"/>
          <w:sz w:val="28"/>
          <w:szCs w:val="28"/>
        </w:rPr>
        <w:t>сообщим дополнительно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. Победители получат дипломы и памятные подарки. Итоговый список победителей и номинантов </w:t>
      </w:r>
      <w:r w:rsidR="003F2FDC">
        <w:rPr>
          <w:rFonts w:asciiTheme="majorHAnsi" w:hAnsiTheme="majorHAnsi"/>
          <w:color w:val="984806" w:themeColor="accent6" w:themeShade="80"/>
          <w:sz w:val="28"/>
          <w:szCs w:val="28"/>
        </w:rPr>
        <w:t>о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публикуется на </w:t>
      </w:r>
      <w:r w:rsidR="002E2472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нашем школьном 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сайте</w:t>
      </w:r>
      <w:r w:rsidR="002E2472">
        <w:rPr>
          <w:rFonts w:asciiTheme="majorHAnsi" w:hAnsiTheme="majorHAnsi"/>
          <w:color w:val="984806" w:themeColor="accent6" w:themeShade="80"/>
          <w:sz w:val="28"/>
          <w:szCs w:val="28"/>
        </w:rPr>
        <w:t>.</w:t>
      </w:r>
    </w:p>
    <w:p w:rsidR="00B664EE" w:rsidRPr="00AF0D20" w:rsidRDefault="00B664EE" w:rsidP="00B664EE">
      <w:pPr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Приложение № 1</w:t>
      </w:r>
      <w:r w:rsidRPr="00AF0D20">
        <w:rPr>
          <w:rFonts w:asciiTheme="majorHAnsi" w:hAnsiTheme="majorHAnsi"/>
          <w:bCs/>
          <w:color w:val="984806" w:themeColor="accent6" w:themeShade="80"/>
          <w:sz w:val="28"/>
          <w:szCs w:val="28"/>
        </w:rPr>
        <w:t>Состав оргкомитета конкурса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1. </w:t>
      </w:r>
      <w:proofErr w:type="spellStart"/>
      <w:r w:rsidR="002E2472">
        <w:rPr>
          <w:rFonts w:asciiTheme="majorHAnsi" w:hAnsiTheme="majorHAnsi"/>
          <w:color w:val="984806" w:themeColor="accent6" w:themeShade="80"/>
          <w:sz w:val="28"/>
          <w:szCs w:val="28"/>
        </w:rPr>
        <w:t>Сарафян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С.</w:t>
      </w:r>
      <w:r w:rsidR="002E2472">
        <w:rPr>
          <w:rFonts w:asciiTheme="majorHAnsi" w:hAnsiTheme="majorHAnsi"/>
          <w:color w:val="984806" w:themeColor="accent6" w:themeShade="80"/>
          <w:sz w:val="28"/>
          <w:szCs w:val="28"/>
        </w:rPr>
        <w:t>В</w:t>
      </w:r>
      <w:proofErr w:type="spellEnd"/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. – зам. директора по </w:t>
      </w:r>
      <w:r w:rsidR="002E2472">
        <w:rPr>
          <w:rFonts w:asciiTheme="majorHAnsi" w:hAnsiTheme="majorHAnsi"/>
          <w:color w:val="984806" w:themeColor="accent6" w:themeShade="80"/>
          <w:sz w:val="28"/>
          <w:szCs w:val="28"/>
        </w:rPr>
        <w:t>УВР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;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>2.</w:t>
      </w:r>
      <w:r w:rsidR="00055F8D">
        <w:rPr>
          <w:rFonts w:asciiTheme="majorHAnsi" w:hAnsiTheme="majorHAnsi"/>
          <w:color w:val="984806" w:themeColor="accent6" w:themeShade="80"/>
          <w:sz w:val="28"/>
          <w:szCs w:val="28"/>
        </w:rPr>
        <w:t>К</w:t>
      </w:r>
      <w:r w:rsidR="00584E32">
        <w:rPr>
          <w:rFonts w:asciiTheme="majorHAnsi" w:hAnsiTheme="majorHAnsi"/>
          <w:color w:val="984806" w:themeColor="accent6" w:themeShade="80"/>
          <w:sz w:val="28"/>
          <w:szCs w:val="28"/>
        </w:rPr>
        <w:t>овалева</w:t>
      </w:r>
      <w:r w:rsidR="002E2472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Т.Ю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. – </w:t>
      </w:r>
      <w:r w:rsidR="002E2472">
        <w:rPr>
          <w:rFonts w:asciiTheme="majorHAnsi" w:hAnsiTheme="majorHAnsi"/>
          <w:color w:val="984806" w:themeColor="accent6" w:themeShade="80"/>
          <w:sz w:val="28"/>
          <w:szCs w:val="28"/>
        </w:rPr>
        <w:t>зам. директо</w:t>
      </w:r>
      <w:r w:rsidR="00055F8D">
        <w:rPr>
          <w:rFonts w:asciiTheme="majorHAnsi" w:hAnsiTheme="majorHAnsi"/>
          <w:color w:val="984806" w:themeColor="accent6" w:themeShade="80"/>
          <w:sz w:val="28"/>
          <w:szCs w:val="28"/>
        </w:rPr>
        <w:t>р</w:t>
      </w:r>
      <w:r w:rsidR="002E2472">
        <w:rPr>
          <w:rFonts w:asciiTheme="majorHAnsi" w:hAnsiTheme="majorHAnsi"/>
          <w:color w:val="984806" w:themeColor="accent6" w:themeShade="80"/>
          <w:sz w:val="28"/>
          <w:szCs w:val="28"/>
        </w:rPr>
        <w:t>а по</w:t>
      </w:r>
      <w:r w:rsidR="00290CA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УМР</w:t>
      </w:r>
      <w:proofErr w:type="gramStart"/>
      <w:r w:rsidR="002E2472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;</w:t>
      </w:r>
      <w:proofErr w:type="gramEnd"/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3. </w:t>
      </w:r>
      <w:proofErr w:type="spellStart"/>
      <w:r w:rsidR="002E2472">
        <w:rPr>
          <w:rFonts w:asciiTheme="majorHAnsi" w:hAnsiTheme="majorHAnsi"/>
          <w:color w:val="984806" w:themeColor="accent6" w:themeShade="80"/>
          <w:sz w:val="28"/>
          <w:szCs w:val="28"/>
        </w:rPr>
        <w:t>Сунгурян</w:t>
      </w:r>
      <w:proofErr w:type="spellEnd"/>
      <w:r w:rsidR="002E2472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И.С.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. – зав. библиотек</w:t>
      </w:r>
      <w:r w:rsidR="00584E32">
        <w:rPr>
          <w:rFonts w:asciiTheme="majorHAnsi" w:hAnsiTheme="majorHAnsi"/>
          <w:color w:val="984806" w:themeColor="accent6" w:themeShade="80"/>
          <w:sz w:val="28"/>
          <w:szCs w:val="28"/>
        </w:rPr>
        <w:t>ой</w:t>
      </w: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.</w:t>
      </w:r>
    </w:p>
    <w:p w:rsidR="00B664EE" w:rsidRPr="00AF0D20" w:rsidRDefault="00B664EE" w:rsidP="00B664EE">
      <w:pPr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Приложение № 2</w:t>
      </w:r>
    </w:p>
    <w:p w:rsidR="00B664EE" w:rsidRPr="00AF0D20" w:rsidRDefault="00B664EE" w:rsidP="00B664EE">
      <w:pPr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AF0D20">
        <w:rPr>
          <w:rFonts w:asciiTheme="majorHAnsi" w:hAnsiTheme="majorHAnsi"/>
          <w:color w:val="984806" w:themeColor="accent6" w:themeShade="80"/>
          <w:sz w:val="28"/>
          <w:szCs w:val="28"/>
        </w:rPr>
        <w:t>ЗАЯВКА на участие в конкурсе </w:t>
      </w:r>
    </w:p>
    <w:p w:rsidR="00B664EE" w:rsidRPr="001E4C0F" w:rsidRDefault="00B664EE" w:rsidP="00B664EE">
      <w:pPr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1E4C0F">
        <w:rPr>
          <w:rFonts w:asciiTheme="majorHAnsi" w:hAnsiTheme="majorHAnsi"/>
          <w:color w:val="984806" w:themeColor="accent6" w:themeShade="80"/>
          <w:sz w:val="28"/>
          <w:szCs w:val="28"/>
        </w:rPr>
        <w:lastRenderedPageBreak/>
        <w:t>Название образовательного учреждения</w:t>
      </w:r>
      <w:r w:rsidRPr="001E4C0F">
        <w:rPr>
          <w:rFonts w:asciiTheme="majorHAnsi" w:hAnsiTheme="majorHAnsi"/>
          <w:color w:val="984806" w:themeColor="accent6" w:themeShade="80"/>
          <w:sz w:val="28"/>
          <w:szCs w:val="28"/>
        </w:rPr>
        <w:br/>
        <w:t> _____________________________________________________________________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95"/>
        <w:gridCol w:w="1532"/>
        <w:gridCol w:w="1689"/>
        <w:gridCol w:w="1894"/>
        <w:gridCol w:w="2466"/>
        <w:gridCol w:w="1606"/>
      </w:tblGrid>
      <w:tr w:rsidR="00B664EE" w:rsidRPr="001E4C0F" w:rsidTr="00B664EE">
        <w:trPr>
          <w:trHeight w:val="267"/>
          <w:jc w:val="center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1E4C0F" w:rsidP="00B664EE">
            <w:pPr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984806" w:themeColor="accent6" w:themeShade="80"/>
                <w:sz w:val="24"/>
                <w:szCs w:val="24"/>
              </w:rPr>
              <w:t>Возраст участ</w:t>
            </w:r>
            <w:r w:rsidR="00B664EE" w:rsidRPr="001E4C0F">
              <w:rPr>
                <w:rFonts w:asciiTheme="majorHAnsi" w:hAnsiTheme="majorHAnsi"/>
                <w:bCs/>
                <w:color w:val="984806" w:themeColor="accent6" w:themeShade="80"/>
                <w:sz w:val="24"/>
                <w:szCs w:val="24"/>
              </w:rPr>
              <w:t>ника, класс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1E4C0F">
            <w:pPr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4"/>
                <w:szCs w:val="24"/>
              </w:rPr>
              <w:t>Контактный телефон</w:t>
            </w:r>
            <w:r w:rsidRPr="001E4C0F"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4"/>
                <w:szCs w:val="24"/>
              </w:rPr>
              <w:t>Репертуар</w:t>
            </w:r>
            <w:r w:rsidRPr="001E4C0F"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  <w:t>:</w:t>
            </w:r>
          </w:p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4"/>
                <w:szCs w:val="24"/>
              </w:rPr>
              <w:t>ФИО учителя, оказавшего поддержку в подготовке к конкурсу</w:t>
            </w:r>
          </w:p>
        </w:tc>
      </w:tr>
      <w:tr w:rsidR="00B664EE" w:rsidRPr="001E4C0F" w:rsidTr="00B664EE">
        <w:trPr>
          <w:trHeight w:val="7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4"/>
                <w:szCs w:val="24"/>
              </w:rPr>
              <w:t>Название стихотворения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4"/>
                <w:szCs w:val="24"/>
              </w:rPr>
              <w:t>Продолжительность выступления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</w:tr>
      <w:tr w:rsidR="00B664EE" w:rsidRPr="001E4C0F" w:rsidTr="00B664EE">
        <w:trPr>
          <w:trHeight w:val="1285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</w:tr>
      <w:tr w:rsidR="00B664EE" w:rsidRPr="001E4C0F" w:rsidTr="00B664EE">
        <w:trPr>
          <w:trHeight w:val="1033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</w:tr>
      <w:tr w:rsidR="00B664EE" w:rsidRPr="001E4C0F" w:rsidTr="00B664EE">
        <w:trPr>
          <w:trHeight w:val="1033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</w:tr>
      <w:tr w:rsidR="00B664EE" w:rsidRPr="001E4C0F" w:rsidTr="00B664EE">
        <w:trPr>
          <w:trHeight w:val="7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EE" w:rsidRPr="001E4C0F" w:rsidRDefault="00B664EE" w:rsidP="00B664EE">
            <w:pPr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1E4C0F">
              <w:rPr>
                <w:rFonts w:asciiTheme="majorHAnsi" w:hAnsiTheme="majorHAnsi"/>
                <w:bCs/>
                <w:color w:val="984806" w:themeColor="accent6" w:themeShade="80"/>
                <w:sz w:val="28"/>
                <w:szCs w:val="28"/>
              </w:rPr>
              <w:t> </w:t>
            </w:r>
          </w:p>
        </w:tc>
      </w:tr>
    </w:tbl>
    <w:p w:rsidR="00B664EE" w:rsidRPr="00F9715D" w:rsidRDefault="00B664EE" w:rsidP="00B66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1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0571" w:rsidRDefault="004C3BE4" w:rsidP="00AE057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lastRenderedPageBreak/>
        <w:drawing>
          <wp:inline distT="0" distB="0" distL="0" distR="0">
            <wp:extent cx="1433093" cy="2381250"/>
            <wp:effectExtent l="19050" t="0" r="0" b="0"/>
            <wp:docPr id="5" name="Рисунок 4" descr="10178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786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696" cy="238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553121" cy="2438400"/>
            <wp:effectExtent l="19050" t="0" r="8979" b="0"/>
            <wp:docPr id="7" name="Рисунок 6" descr="3d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5c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121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570139" cy="2295525"/>
            <wp:effectExtent l="19050" t="0" r="0" b="0"/>
            <wp:docPr id="8" name="Рисунок 7" descr="17ee6da74db0d38ccbd236186a5144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ee6da74db0d38ccbd236186a5144c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139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BE4" w:rsidRDefault="004C3BE4" w:rsidP="00AE057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571625" cy="2440702"/>
            <wp:effectExtent l="19050" t="0" r="9525" b="0"/>
            <wp:docPr id="9" name="Рисунок 8" descr="6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463" cy="244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955039" cy="2495550"/>
            <wp:effectExtent l="19050" t="0" r="7111" b="0"/>
            <wp:docPr id="10" name="Рисунок 9" descr="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039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2139F8" w:rsidRPr="002139F8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533525" cy="2588703"/>
            <wp:effectExtent l="19050" t="0" r="9525" b="0"/>
            <wp:docPr id="18" name="Рисунок 10" descr="33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25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58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9F8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409071" cy="2181225"/>
            <wp:effectExtent l="19050" t="0" r="629" b="0"/>
            <wp:docPr id="12" name="Рисунок 11" descr="36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73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71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9F8">
        <w:rPr>
          <w:rFonts w:asciiTheme="majorHAnsi" w:hAnsiTheme="majorHAnsi"/>
          <w:b/>
          <w:sz w:val="24"/>
          <w:szCs w:val="24"/>
        </w:rPr>
        <w:t xml:space="preserve"> </w:t>
      </w:r>
      <w:r w:rsidR="002139F8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397813" cy="2232928"/>
            <wp:effectExtent l="19050" t="0" r="0" b="0"/>
            <wp:docPr id="13" name="Рисунок 12" descr="585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56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010" cy="223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9F8">
        <w:rPr>
          <w:rFonts w:asciiTheme="majorHAnsi" w:hAnsiTheme="majorHAnsi"/>
          <w:b/>
          <w:sz w:val="24"/>
          <w:szCs w:val="24"/>
        </w:rPr>
        <w:t xml:space="preserve"> </w:t>
      </w:r>
      <w:r w:rsidR="002139F8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420585" cy="2209800"/>
            <wp:effectExtent l="19050" t="0" r="8165" b="0"/>
            <wp:docPr id="14" name="Рисунок 13" descr="100552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552305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01" cy="221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9F8">
        <w:rPr>
          <w:rFonts w:asciiTheme="majorHAnsi" w:hAnsiTheme="majorHAnsi"/>
          <w:b/>
          <w:sz w:val="24"/>
          <w:szCs w:val="24"/>
        </w:rPr>
        <w:t xml:space="preserve"> </w:t>
      </w:r>
      <w:r w:rsidR="002139F8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543050" cy="2220943"/>
            <wp:effectExtent l="19050" t="0" r="0" b="0"/>
            <wp:docPr id="15" name="Рисунок 14" descr="92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92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22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9F8" w:rsidRPr="00876373" w:rsidRDefault="002139F8" w:rsidP="00AE057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lastRenderedPageBreak/>
        <w:drawing>
          <wp:inline distT="0" distB="0" distL="0" distR="0">
            <wp:extent cx="1571625" cy="2204685"/>
            <wp:effectExtent l="19050" t="0" r="9525" b="0"/>
            <wp:docPr id="17" name="Рисунок 16" descr="100571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571485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739" cy="220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9F8" w:rsidRPr="00876373" w:rsidSect="00254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F9B"/>
    <w:multiLevelType w:val="hybridMultilevel"/>
    <w:tmpl w:val="2A0C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161"/>
    <w:rsid w:val="00013D1B"/>
    <w:rsid w:val="00015DAD"/>
    <w:rsid w:val="00055F8D"/>
    <w:rsid w:val="00077762"/>
    <w:rsid w:val="000F32DF"/>
    <w:rsid w:val="00136A10"/>
    <w:rsid w:val="0015499B"/>
    <w:rsid w:val="001874D3"/>
    <w:rsid w:val="001D0618"/>
    <w:rsid w:val="001E4C0F"/>
    <w:rsid w:val="002139F8"/>
    <w:rsid w:val="00254161"/>
    <w:rsid w:val="00255607"/>
    <w:rsid w:val="00290CA5"/>
    <w:rsid w:val="002E2472"/>
    <w:rsid w:val="002E4106"/>
    <w:rsid w:val="003439C3"/>
    <w:rsid w:val="003A4DA0"/>
    <w:rsid w:val="003F2FDC"/>
    <w:rsid w:val="00411212"/>
    <w:rsid w:val="004C3BE4"/>
    <w:rsid w:val="00584E32"/>
    <w:rsid w:val="005873BC"/>
    <w:rsid w:val="0059543D"/>
    <w:rsid w:val="005F5804"/>
    <w:rsid w:val="00876373"/>
    <w:rsid w:val="009E16C9"/>
    <w:rsid w:val="00A35712"/>
    <w:rsid w:val="00A91BE5"/>
    <w:rsid w:val="00AE0571"/>
    <w:rsid w:val="00AE44DC"/>
    <w:rsid w:val="00AF0D20"/>
    <w:rsid w:val="00B664EE"/>
    <w:rsid w:val="00DB684B"/>
    <w:rsid w:val="00E77300"/>
    <w:rsid w:val="00EB2D4D"/>
    <w:rsid w:val="00F505DE"/>
    <w:rsid w:val="00F90782"/>
    <w:rsid w:val="00F9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AD"/>
  </w:style>
  <w:style w:type="paragraph" w:styleId="1">
    <w:name w:val="heading 1"/>
    <w:basedOn w:val="a"/>
    <w:link w:val="10"/>
    <w:uiPriority w:val="9"/>
    <w:qFormat/>
    <w:rsid w:val="00254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41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5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13D1B"/>
    <w:rPr>
      <w:color w:val="0000FF"/>
      <w:u w:val="single"/>
    </w:rPr>
  </w:style>
  <w:style w:type="character" w:styleId="a7">
    <w:name w:val="Strong"/>
    <w:basedOn w:val="a0"/>
    <w:uiPriority w:val="22"/>
    <w:qFormat/>
    <w:rsid w:val="00F97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31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20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650">
          <w:marLeft w:val="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990">
          <w:marLeft w:val="-73"/>
          <w:marRight w:val="-10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7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29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568">
          <w:marLeft w:val="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318">
          <w:marLeft w:val="-73"/>
          <w:marRight w:val="-10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111</cp:lastModifiedBy>
  <cp:revision>26</cp:revision>
  <cp:lastPrinted>2014-10-06T07:05:00Z</cp:lastPrinted>
  <dcterms:created xsi:type="dcterms:W3CDTF">2014-10-03T18:28:00Z</dcterms:created>
  <dcterms:modified xsi:type="dcterms:W3CDTF">2014-10-08T16:57:00Z</dcterms:modified>
</cp:coreProperties>
</file>